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234C1B7D" w:rsidR="0082080C" w:rsidRPr="002F0F77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2F0F77" w:rsidRPr="002F0F77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2F0F77" w:rsidRPr="002F0F77">
        <w:rPr>
          <w:rFonts w:ascii="Verdana" w:hAnsi="Verdana"/>
          <w:b/>
          <w:sz w:val="18"/>
          <w:szCs w:val="18"/>
        </w:rPr>
        <w:t>reprofilace</w:t>
      </w:r>
      <w:proofErr w:type="spellEnd"/>
      <w:r w:rsidR="002F0F77" w:rsidRPr="002F0F77">
        <w:rPr>
          <w:rFonts w:ascii="Verdana" w:hAnsi="Verdana"/>
          <w:b/>
          <w:sz w:val="18"/>
          <w:szCs w:val="18"/>
        </w:rPr>
        <w:t xml:space="preserve"> výhybek pro OŘ Praha 2025-2027“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26144CBF" w:rsidR="000619EB" w:rsidRPr="002F0F77" w:rsidRDefault="003D2930" w:rsidP="002F0F77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sectPr w:rsidR="000619EB" w:rsidRPr="002F0F77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DCDD" w14:textId="77777777" w:rsidR="00896C1A" w:rsidRDefault="00896C1A">
      <w:r>
        <w:separator/>
      </w:r>
    </w:p>
  </w:endnote>
  <w:endnote w:type="continuationSeparator" w:id="0">
    <w:p w14:paraId="1C3BBF02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3E38D29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F0F77" w:rsidRPr="002F0F7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110ED87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F0F77" w:rsidRPr="002F0F7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6824" w14:textId="77777777" w:rsidR="00896C1A" w:rsidRDefault="00896C1A">
      <w:r>
        <w:separator/>
      </w:r>
    </w:p>
  </w:footnote>
  <w:footnote w:type="continuationSeparator" w:id="0">
    <w:p w14:paraId="59FE1E36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B157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0F77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C1A"/>
    <w:rsid w:val="008A044A"/>
    <w:rsid w:val="008C248D"/>
    <w:rsid w:val="008C29A5"/>
    <w:rsid w:val="008D0741"/>
    <w:rsid w:val="008D7EEB"/>
    <w:rsid w:val="008F220E"/>
    <w:rsid w:val="00913E50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1578"/>
    <w:rsid w:val="001B201D"/>
    <w:rsid w:val="0026096B"/>
    <w:rsid w:val="00291D70"/>
    <w:rsid w:val="003E40D7"/>
    <w:rsid w:val="0053414F"/>
    <w:rsid w:val="005B7B91"/>
    <w:rsid w:val="006262E3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13</cp:revision>
  <cp:lastPrinted>2018-03-26T11:24:00Z</cp:lastPrinted>
  <dcterms:created xsi:type="dcterms:W3CDTF">2021-06-17T11:25:00Z</dcterms:created>
  <dcterms:modified xsi:type="dcterms:W3CDTF">2025-06-27T10:37:00Z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